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DD" w:rsidRDefault="00A457A1" w:rsidP="002A7FD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457A1">
        <w:rPr>
          <w:rFonts w:ascii="Arial" w:hAnsi="Arial" w:cs="Arial"/>
          <w:bCs/>
          <w:spacing w:val="-3"/>
          <w:sz w:val="22"/>
          <w:szCs w:val="22"/>
        </w:rPr>
        <w:t>The Queensland Carer</w:t>
      </w:r>
      <w:r w:rsidR="002A7FDD">
        <w:rPr>
          <w:rFonts w:ascii="Arial" w:hAnsi="Arial" w:cs="Arial"/>
          <w:bCs/>
          <w:spacing w:val="-3"/>
          <w:sz w:val="22"/>
          <w:szCs w:val="22"/>
        </w:rPr>
        <w:t>s Advisory Council</w:t>
      </w:r>
      <w:r w:rsidRPr="00A457A1">
        <w:rPr>
          <w:rFonts w:ascii="Arial" w:hAnsi="Arial" w:cs="Arial"/>
          <w:bCs/>
          <w:spacing w:val="-3"/>
          <w:sz w:val="22"/>
          <w:szCs w:val="22"/>
        </w:rPr>
        <w:t xml:space="preserve"> was established in 2009 under the </w:t>
      </w:r>
      <w:r w:rsidRPr="00A457A1">
        <w:rPr>
          <w:rFonts w:ascii="Arial" w:hAnsi="Arial" w:cs="Arial"/>
          <w:bCs/>
          <w:i/>
          <w:spacing w:val="-3"/>
          <w:sz w:val="22"/>
          <w:szCs w:val="22"/>
        </w:rPr>
        <w:t>Carer (Recognition) Act 2008</w:t>
      </w:r>
      <w:r w:rsidRPr="00A457A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A7FDD">
        <w:rPr>
          <w:rFonts w:ascii="Arial" w:hAnsi="Arial" w:cs="Arial"/>
          <w:bCs/>
          <w:spacing w:val="-3"/>
          <w:sz w:val="22"/>
          <w:szCs w:val="22"/>
        </w:rPr>
        <w:t xml:space="preserve">(the Act) </w:t>
      </w:r>
      <w:r w:rsidRPr="00A457A1">
        <w:rPr>
          <w:rFonts w:ascii="Arial" w:hAnsi="Arial" w:cs="Arial"/>
          <w:bCs/>
          <w:spacing w:val="-3"/>
          <w:sz w:val="22"/>
          <w:szCs w:val="22"/>
        </w:rPr>
        <w:t>to provide advice to the Minister on improving recognition and support for carers.</w:t>
      </w:r>
    </w:p>
    <w:p w:rsidR="002A7FDD" w:rsidRDefault="002A7FDD" w:rsidP="002A7FD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7FDD">
        <w:rPr>
          <w:rFonts w:ascii="Arial" w:hAnsi="Arial" w:cs="Arial"/>
          <w:bCs/>
          <w:spacing w:val="-3"/>
          <w:sz w:val="22"/>
          <w:szCs w:val="22"/>
        </w:rPr>
        <w:t>The Act specifies that the Council has 12 members: four carers (one of whom must be a grandparent carer), four representatives of carer organisations (one of whom must represent a grandparent organisation), and four public serv</w:t>
      </w:r>
      <w:r w:rsidR="002B6705">
        <w:rPr>
          <w:rFonts w:ascii="Arial" w:hAnsi="Arial" w:cs="Arial"/>
          <w:bCs/>
          <w:spacing w:val="-3"/>
          <w:sz w:val="22"/>
          <w:szCs w:val="22"/>
        </w:rPr>
        <w:t>ice employees</w:t>
      </w:r>
      <w:r w:rsidRPr="002A7FD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A7FDD" w:rsidRPr="002A7FDD" w:rsidRDefault="002A7FDD" w:rsidP="002A7FD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7FDD">
        <w:rPr>
          <w:rFonts w:ascii="Arial" w:hAnsi="Arial" w:cs="Arial"/>
          <w:bCs/>
          <w:spacing w:val="-3"/>
          <w:sz w:val="22"/>
          <w:szCs w:val="22"/>
        </w:rPr>
        <w:t xml:space="preserve">The two year term of the </w:t>
      </w:r>
      <w:r w:rsidR="00B14D53">
        <w:rPr>
          <w:rFonts w:ascii="Arial" w:hAnsi="Arial" w:cs="Arial"/>
          <w:bCs/>
          <w:spacing w:val="-3"/>
          <w:sz w:val="22"/>
          <w:szCs w:val="22"/>
        </w:rPr>
        <w:t xml:space="preserve">current </w:t>
      </w:r>
      <w:r w:rsidRPr="002A7FDD">
        <w:rPr>
          <w:rFonts w:ascii="Arial" w:hAnsi="Arial" w:cs="Arial"/>
          <w:bCs/>
          <w:spacing w:val="-3"/>
          <w:sz w:val="22"/>
          <w:szCs w:val="22"/>
        </w:rPr>
        <w:t xml:space="preserve">Council ends on 19 October 2015. </w:t>
      </w:r>
    </w:p>
    <w:p w:rsidR="00C57F92" w:rsidRDefault="00A457A1" w:rsidP="00C57F9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="00B14D53" w:rsidRPr="00B14D53"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="00B258AD">
        <w:rPr>
          <w:rFonts w:ascii="Arial" w:hAnsi="Arial" w:cs="Arial"/>
          <w:sz w:val="22"/>
          <w:szCs w:val="22"/>
        </w:rPr>
        <w:t xml:space="preserve">intention of the </w:t>
      </w:r>
      <w:r w:rsidR="002A7FDD">
        <w:rPr>
          <w:rFonts w:ascii="Arial" w:hAnsi="Arial" w:cs="Arial"/>
          <w:sz w:val="22"/>
          <w:szCs w:val="22"/>
        </w:rPr>
        <w:t>Minister</w:t>
      </w:r>
      <w:r w:rsidR="00557E60">
        <w:rPr>
          <w:rFonts w:ascii="Arial" w:hAnsi="Arial" w:cs="Arial"/>
          <w:sz w:val="22"/>
          <w:szCs w:val="22"/>
        </w:rPr>
        <w:t xml:space="preserve"> for Disability Services, Minister for Seniors and Minister Assisting the Premier on North Queensland</w:t>
      </w:r>
      <w:r w:rsidR="00C57F92">
        <w:rPr>
          <w:rFonts w:ascii="Arial" w:hAnsi="Arial" w:cs="Arial"/>
          <w:sz w:val="22"/>
          <w:szCs w:val="22"/>
        </w:rPr>
        <w:t xml:space="preserve"> intention</w:t>
      </w:r>
      <w:r w:rsidR="002A7F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appoint </w:t>
      </w:r>
      <w:r w:rsidR="002A7FDD">
        <w:rPr>
          <w:rFonts w:ascii="Arial" w:hAnsi="Arial" w:cs="Arial"/>
          <w:sz w:val="22"/>
          <w:szCs w:val="22"/>
        </w:rPr>
        <w:t xml:space="preserve">the following </w:t>
      </w:r>
      <w:r>
        <w:rPr>
          <w:rFonts w:ascii="Arial" w:hAnsi="Arial" w:cs="Arial"/>
          <w:sz w:val="22"/>
          <w:szCs w:val="22"/>
        </w:rPr>
        <w:t xml:space="preserve"> nominees </w:t>
      </w:r>
      <w:r w:rsidR="00557E60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the </w:t>
      </w:r>
      <w:r w:rsidR="00557E60">
        <w:rPr>
          <w:rFonts w:ascii="Arial" w:hAnsi="Arial" w:cs="Arial"/>
          <w:sz w:val="22"/>
          <w:szCs w:val="22"/>
        </w:rPr>
        <w:t xml:space="preserve">Queensland Carers Advisory </w:t>
      </w:r>
      <w:r>
        <w:rPr>
          <w:rFonts w:ascii="Arial" w:hAnsi="Arial" w:cs="Arial"/>
          <w:sz w:val="22"/>
          <w:szCs w:val="22"/>
        </w:rPr>
        <w:t xml:space="preserve">Council </w:t>
      </w:r>
      <w:r w:rsidR="00C57F92">
        <w:rPr>
          <w:rFonts w:ascii="Arial" w:hAnsi="Arial" w:cs="Arial"/>
          <w:sz w:val="22"/>
          <w:szCs w:val="22"/>
        </w:rPr>
        <w:t xml:space="preserve">for </w:t>
      </w:r>
      <w:r w:rsidR="00B258A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term</w:t>
      </w:r>
      <w:r w:rsidR="002A7FDD">
        <w:rPr>
          <w:rFonts w:ascii="Arial" w:hAnsi="Arial" w:cs="Arial"/>
          <w:sz w:val="22"/>
          <w:szCs w:val="22"/>
        </w:rPr>
        <w:t xml:space="preserve"> </w:t>
      </w:r>
      <w:r w:rsidR="00C57F92">
        <w:rPr>
          <w:rFonts w:ascii="Arial" w:hAnsi="Arial" w:cs="Arial"/>
          <w:sz w:val="22"/>
          <w:szCs w:val="22"/>
        </w:rPr>
        <w:t>commencing</w:t>
      </w:r>
      <w:r w:rsidR="002A7FDD">
        <w:rPr>
          <w:rFonts w:ascii="Arial" w:hAnsi="Arial" w:cs="Arial"/>
          <w:sz w:val="22"/>
          <w:szCs w:val="22"/>
        </w:rPr>
        <w:t xml:space="preserve"> </w:t>
      </w:r>
      <w:r w:rsidR="00C57F92">
        <w:rPr>
          <w:rFonts w:ascii="Arial" w:hAnsi="Arial" w:cs="Arial"/>
          <w:sz w:val="22"/>
          <w:szCs w:val="22"/>
        </w:rPr>
        <w:t>20 October 2015 to 19 October 2017:</w:t>
      </w:r>
    </w:p>
    <w:p w:rsidR="00557E60" w:rsidRDefault="00C57F92" w:rsidP="004F099F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57F92">
        <w:rPr>
          <w:rFonts w:ascii="Arial" w:hAnsi="Arial" w:cs="Arial"/>
          <w:sz w:val="22"/>
          <w:szCs w:val="22"/>
        </w:rPr>
        <w:t>Mrs Suzanne Campbell</w:t>
      </w:r>
    </w:p>
    <w:p w:rsidR="00557E60" w:rsidRDefault="00C57F92" w:rsidP="004F099F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Teresa Pilbeam</w:t>
      </w:r>
    </w:p>
    <w:p w:rsidR="00557E60" w:rsidRDefault="00C57F92" w:rsidP="004F099F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Alfonsa Corcoran</w:t>
      </w:r>
    </w:p>
    <w:p w:rsidR="00C57F92" w:rsidRPr="00C57F92" w:rsidRDefault="00F34487" w:rsidP="004F099F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 </w:t>
      </w:r>
      <w:r w:rsidR="00C57F92" w:rsidRPr="00C57F92">
        <w:rPr>
          <w:rFonts w:ascii="Arial" w:hAnsi="Arial" w:cs="Arial"/>
          <w:sz w:val="22"/>
          <w:szCs w:val="22"/>
        </w:rPr>
        <w:t>Leigh</w:t>
      </w:r>
      <w:r w:rsidR="00200E62">
        <w:rPr>
          <w:rFonts w:ascii="Arial" w:hAnsi="Arial" w:cs="Arial"/>
          <w:sz w:val="22"/>
          <w:szCs w:val="22"/>
        </w:rPr>
        <w:noBreakHyphen/>
      </w:r>
      <w:r w:rsidR="00C57F92" w:rsidRPr="00C57F92">
        <w:rPr>
          <w:rFonts w:ascii="Arial" w:hAnsi="Arial" w:cs="Arial"/>
          <w:sz w:val="22"/>
          <w:szCs w:val="22"/>
        </w:rPr>
        <w:t>ann Elliott</w:t>
      </w:r>
    </w:p>
    <w:p w:rsidR="00557E60" w:rsidRDefault="00C57F92" w:rsidP="004F099F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57F92">
        <w:rPr>
          <w:rFonts w:ascii="Arial" w:hAnsi="Arial" w:cs="Arial"/>
          <w:sz w:val="22"/>
          <w:szCs w:val="22"/>
        </w:rPr>
        <w:t>Ms Marjorie Bloor</w:t>
      </w:r>
    </w:p>
    <w:p w:rsidR="00557E60" w:rsidRDefault="00F34487" w:rsidP="004F099F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Debra Cottrell</w:t>
      </w:r>
    </w:p>
    <w:p w:rsidR="00557E60" w:rsidRDefault="00F34487" w:rsidP="004F099F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 Maree </w:t>
      </w:r>
      <w:r w:rsidR="00C57F92">
        <w:rPr>
          <w:rFonts w:ascii="Arial" w:hAnsi="Arial" w:cs="Arial"/>
          <w:sz w:val="22"/>
          <w:szCs w:val="22"/>
        </w:rPr>
        <w:t>Lubach</w:t>
      </w:r>
      <w:r w:rsidR="00557E60">
        <w:rPr>
          <w:rFonts w:ascii="Arial" w:hAnsi="Arial" w:cs="Arial"/>
          <w:sz w:val="22"/>
          <w:szCs w:val="22"/>
        </w:rPr>
        <w:t xml:space="preserve"> and</w:t>
      </w:r>
    </w:p>
    <w:p w:rsidR="00C57F92" w:rsidRPr="00C57F92" w:rsidRDefault="00C57F92" w:rsidP="004F099F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57F92">
        <w:rPr>
          <w:rFonts w:ascii="Arial" w:hAnsi="Arial" w:cs="Arial"/>
          <w:sz w:val="22"/>
          <w:szCs w:val="22"/>
        </w:rPr>
        <w:t>Ms Alison Zappala</w:t>
      </w:r>
      <w:r w:rsidR="00557E60">
        <w:rPr>
          <w:rFonts w:ascii="Arial" w:hAnsi="Arial" w:cs="Arial"/>
          <w:sz w:val="22"/>
          <w:szCs w:val="22"/>
        </w:rPr>
        <w:t>.</w:t>
      </w:r>
    </w:p>
    <w:p w:rsidR="00C57F92" w:rsidRDefault="004F099F" w:rsidP="004F099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F099F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the </w:t>
      </w:r>
      <w:r w:rsidR="00B258AD">
        <w:rPr>
          <w:rFonts w:ascii="Arial" w:hAnsi="Arial" w:cs="Arial"/>
          <w:sz w:val="22"/>
          <w:szCs w:val="22"/>
        </w:rPr>
        <w:t xml:space="preserve">intention of the </w:t>
      </w:r>
      <w:r>
        <w:rPr>
          <w:rFonts w:ascii="Arial" w:hAnsi="Arial" w:cs="Arial"/>
          <w:sz w:val="22"/>
          <w:szCs w:val="22"/>
        </w:rPr>
        <w:t>Minister for Disability Services, Minister for Seniors and Minister Assisting the Premier on North Queensland to appoint the following ex officio members to the Queensland Carers Advisory Council for a term commencing 20 October 2015 to 19 October 2017:</w:t>
      </w:r>
    </w:p>
    <w:p w:rsidR="00C57F92" w:rsidRPr="00C57F92" w:rsidRDefault="00C57F92" w:rsidP="004F099F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57F92">
        <w:rPr>
          <w:rFonts w:ascii="Arial" w:hAnsi="Arial" w:cs="Arial"/>
          <w:sz w:val="22"/>
          <w:szCs w:val="22"/>
        </w:rPr>
        <w:t>Executive Director</w:t>
      </w:r>
      <w:r>
        <w:rPr>
          <w:rFonts w:ascii="Arial" w:hAnsi="Arial" w:cs="Arial"/>
          <w:sz w:val="22"/>
          <w:szCs w:val="22"/>
        </w:rPr>
        <w:t xml:space="preserve">, </w:t>
      </w:r>
      <w:r w:rsidR="00F34487">
        <w:rPr>
          <w:rFonts w:ascii="Arial" w:hAnsi="Arial" w:cs="Arial"/>
          <w:sz w:val="22"/>
          <w:szCs w:val="22"/>
        </w:rPr>
        <w:t>State Schools Administration and</w:t>
      </w:r>
      <w:r w:rsidRPr="00C57F92">
        <w:rPr>
          <w:rFonts w:ascii="Arial" w:hAnsi="Arial" w:cs="Arial"/>
          <w:sz w:val="22"/>
          <w:szCs w:val="22"/>
        </w:rPr>
        <w:t xml:space="preserve"> Student Support, Department of Education and Training (incumbent</w:t>
      </w:r>
      <w:r w:rsidR="00602D30">
        <w:rPr>
          <w:rFonts w:ascii="Arial" w:hAnsi="Arial" w:cs="Arial"/>
          <w:sz w:val="22"/>
          <w:szCs w:val="22"/>
        </w:rPr>
        <w:t xml:space="preserve"> </w:t>
      </w:r>
      <w:r w:rsidRPr="00C57F92">
        <w:rPr>
          <w:rFonts w:ascii="Arial" w:hAnsi="Arial" w:cs="Arial"/>
          <w:sz w:val="22"/>
          <w:szCs w:val="22"/>
        </w:rPr>
        <w:t>–</w:t>
      </w:r>
      <w:r w:rsidR="00602D30">
        <w:rPr>
          <w:rFonts w:ascii="Arial" w:hAnsi="Arial" w:cs="Arial"/>
          <w:sz w:val="22"/>
          <w:szCs w:val="22"/>
        </w:rPr>
        <w:t xml:space="preserve"> </w:t>
      </w:r>
      <w:r w:rsidRPr="00C57F92">
        <w:rPr>
          <w:rFonts w:ascii="Arial" w:hAnsi="Arial" w:cs="Arial"/>
          <w:sz w:val="22"/>
          <w:szCs w:val="22"/>
        </w:rPr>
        <w:t>Dr Sharon Mullins)</w:t>
      </w:r>
    </w:p>
    <w:p w:rsidR="00C57F92" w:rsidRPr="00C57F92" w:rsidRDefault="00C57F92" w:rsidP="004F099F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57F92">
        <w:rPr>
          <w:rFonts w:ascii="Arial" w:hAnsi="Arial" w:cs="Arial"/>
          <w:sz w:val="22"/>
          <w:szCs w:val="22"/>
        </w:rPr>
        <w:t>Director, Strategic Policy, Strategic Policy and Legislation, Department of Health (incumbent</w:t>
      </w:r>
      <w:r w:rsidR="00602D30">
        <w:rPr>
          <w:rFonts w:ascii="Arial" w:hAnsi="Arial" w:cs="Arial"/>
          <w:sz w:val="22"/>
          <w:szCs w:val="22"/>
        </w:rPr>
        <w:t xml:space="preserve"> </w:t>
      </w:r>
      <w:r w:rsidRPr="00C57F92">
        <w:rPr>
          <w:rFonts w:ascii="Arial" w:hAnsi="Arial" w:cs="Arial"/>
          <w:sz w:val="22"/>
          <w:szCs w:val="22"/>
        </w:rPr>
        <w:t>–</w:t>
      </w:r>
      <w:r w:rsidR="00602D30">
        <w:rPr>
          <w:rFonts w:ascii="Arial" w:hAnsi="Arial" w:cs="Arial"/>
          <w:sz w:val="22"/>
          <w:szCs w:val="22"/>
        </w:rPr>
        <w:t xml:space="preserve"> </w:t>
      </w:r>
      <w:r w:rsidRPr="00C57F92">
        <w:rPr>
          <w:rFonts w:ascii="Arial" w:hAnsi="Arial" w:cs="Arial"/>
          <w:sz w:val="22"/>
          <w:szCs w:val="22"/>
        </w:rPr>
        <w:t>Mr Graham Kraak)</w:t>
      </w:r>
    </w:p>
    <w:p w:rsidR="00C57F92" w:rsidRPr="00C57F92" w:rsidRDefault="00C57F92" w:rsidP="004F099F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57F92">
        <w:rPr>
          <w:rFonts w:ascii="Arial" w:hAnsi="Arial" w:cs="Arial"/>
          <w:sz w:val="22"/>
          <w:szCs w:val="22"/>
        </w:rPr>
        <w:t>Deputy Public Guardian, Department of Justice and Attorney-General (incumbent</w:t>
      </w:r>
      <w:r w:rsidR="00602D30">
        <w:rPr>
          <w:rFonts w:ascii="Arial" w:hAnsi="Arial" w:cs="Arial"/>
          <w:sz w:val="22"/>
          <w:szCs w:val="22"/>
        </w:rPr>
        <w:t xml:space="preserve"> </w:t>
      </w:r>
      <w:r w:rsidRPr="00C57F92">
        <w:rPr>
          <w:rFonts w:ascii="Arial" w:hAnsi="Arial" w:cs="Arial"/>
          <w:sz w:val="22"/>
          <w:szCs w:val="22"/>
        </w:rPr>
        <w:t>–</w:t>
      </w:r>
      <w:r w:rsidR="00602D30">
        <w:rPr>
          <w:rFonts w:ascii="Arial" w:hAnsi="Arial" w:cs="Arial"/>
          <w:sz w:val="22"/>
          <w:szCs w:val="22"/>
        </w:rPr>
        <w:t xml:space="preserve"> </w:t>
      </w:r>
      <w:r w:rsidR="00B258AD">
        <w:rPr>
          <w:rFonts w:ascii="Arial" w:hAnsi="Arial" w:cs="Arial"/>
          <w:sz w:val="22"/>
          <w:szCs w:val="22"/>
        </w:rPr>
        <w:t>Ms </w:t>
      </w:r>
      <w:r w:rsidRPr="00C57F92">
        <w:rPr>
          <w:rFonts w:ascii="Arial" w:hAnsi="Arial" w:cs="Arial"/>
          <w:sz w:val="22"/>
          <w:szCs w:val="22"/>
        </w:rPr>
        <w:t>Julia Duffy)</w:t>
      </w:r>
    </w:p>
    <w:p w:rsidR="00A457A1" w:rsidRPr="00C940EE" w:rsidRDefault="00C57F92" w:rsidP="004F099F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57F92">
        <w:rPr>
          <w:rFonts w:ascii="Arial" w:hAnsi="Arial" w:cs="Arial"/>
          <w:sz w:val="22"/>
          <w:szCs w:val="22"/>
        </w:rPr>
        <w:t>Executive Director, Stakeholder, Enga</w:t>
      </w:r>
      <w:r w:rsidR="00F34487">
        <w:rPr>
          <w:rFonts w:ascii="Arial" w:hAnsi="Arial" w:cs="Arial"/>
          <w:sz w:val="22"/>
          <w:szCs w:val="22"/>
        </w:rPr>
        <w:t>gement and Communication</w:t>
      </w:r>
      <w:r w:rsidRPr="00C57F92">
        <w:rPr>
          <w:rFonts w:ascii="Arial" w:hAnsi="Arial" w:cs="Arial"/>
          <w:sz w:val="22"/>
          <w:szCs w:val="22"/>
        </w:rPr>
        <w:t>, Department of Communities, Child Safety and Disability Services (incumbent</w:t>
      </w:r>
      <w:r w:rsidR="00602D30">
        <w:rPr>
          <w:rFonts w:ascii="Arial" w:hAnsi="Arial" w:cs="Arial"/>
          <w:sz w:val="22"/>
          <w:szCs w:val="22"/>
        </w:rPr>
        <w:t xml:space="preserve"> </w:t>
      </w:r>
      <w:r w:rsidRPr="00C57F92">
        <w:rPr>
          <w:rFonts w:ascii="Arial" w:hAnsi="Arial" w:cs="Arial"/>
          <w:sz w:val="22"/>
          <w:szCs w:val="22"/>
        </w:rPr>
        <w:t>–</w:t>
      </w:r>
      <w:r w:rsidR="00602D30">
        <w:rPr>
          <w:rFonts w:ascii="Arial" w:hAnsi="Arial" w:cs="Arial"/>
          <w:sz w:val="22"/>
          <w:szCs w:val="22"/>
        </w:rPr>
        <w:t xml:space="preserve"> </w:t>
      </w:r>
      <w:r w:rsidRPr="00C57F92">
        <w:rPr>
          <w:rFonts w:ascii="Arial" w:hAnsi="Arial" w:cs="Arial"/>
          <w:sz w:val="22"/>
          <w:szCs w:val="22"/>
        </w:rPr>
        <w:t>Mr Wayne Briscoe)</w:t>
      </w:r>
    </w:p>
    <w:p w:rsidR="00D6589B" w:rsidRPr="00C07656" w:rsidRDefault="00D6589B" w:rsidP="00B258AD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B14D53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sectPr w:rsidR="00D6589B" w:rsidSect="00AB6032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A1" w:rsidRDefault="00D51FA1" w:rsidP="00D6589B">
      <w:r>
        <w:separator/>
      </w:r>
    </w:p>
  </w:endnote>
  <w:endnote w:type="continuationSeparator" w:id="0">
    <w:p w:rsidR="00D51FA1" w:rsidRDefault="00D51FA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A1" w:rsidRDefault="00D51FA1" w:rsidP="00D6589B">
      <w:r>
        <w:separator/>
      </w:r>
    </w:p>
  </w:footnote>
  <w:footnote w:type="continuationSeparator" w:id="0">
    <w:p w:rsidR="00D51FA1" w:rsidRDefault="00D51FA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004A4">
      <w:rPr>
        <w:rFonts w:ascii="Arial" w:hAnsi="Arial" w:cs="Arial"/>
        <w:b/>
        <w:color w:val="auto"/>
        <w:sz w:val="22"/>
        <w:szCs w:val="22"/>
        <w:lang w:eastAsia="en-US"/>
      </w:rPr>
      <w:t xml:space="preserve">October </w:t>
    </w:r>
    <w:r w:rsidR="00A457A1">
      <w:rPr>
        <w:rFonts w:ascii="Arial" w:hAnsi="Arial" w:cs="Arial"/>
        <w:b/>
        <w:color w:val="auto"/>
        <w:sz w:val="22"/>
        <w:szCs w:val="22"/>
        <w:lang w:eastAsia="en-US"/>
      </w:rPr>
      <w:t>2015</w:t>
    </w:r>
  </w:p>
  <w:p w:rsidR="00CB1501" w:rsidRDefault="00A457A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members of the Queensland Carers Advisory Council</w:t>
    </w:r>
  </w:p>
  <w:p w:rsidR="00A457A1" w:rsidRPr="00A457A1" w:rsidRDefault="00A457A1" w:rsidP="00A457A1">
    <w:pPr>
      <w:pStyle w:val="Header"/>
      <w:rPr>
        <w:rFonts w:ascii="Arial" w:hAnsi="Arial" w:cs="Arial"/>
        <w:b/>
        <w:sz w:val="22"/>
        <w:szCs w:val="22"/>
        <w:u w:val="single"/>
      </w:rPr>
    </w:pPr>
    <w:r w:rsidRPr="00A457A1">
      <w:rPr>
        <w:rFonts w:ascii="Arial" w:hAnsi="Arial" w:cs="Arial"/>
        <w:b/>
        <w:sz w:val="22"/>
        <w:szCs w:val="22"/>
        <w:u w:val="single"/>
      </w:rPr>
      <w:t>Minister for Disability Services, Minister for Seniors, Minister Assisting the Premier on North Queensland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51CF4"/>
    <w:multiLevelType w:val="hybridMultilevel"/>
    <w:tmpl w:val="CF8A8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655F0"/>
    <w:multiLevelType w:val="hybridMultilevel"/>
    <w:tmpl w:val="2A5C9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80F8F"/>
    <w:rsid w:val="000D3D0A"/>
    <w:rsid w:val="0010384C"/>
    <w:rsid w:val="00174117"/>
    <w:rsid w:val="001C6EC8"/>
    <w:rsid w:val="002004A4"/>
    <w:rsid w:val="00200E62"/>
    <w:rsid w:val="002A2D82"/>
    <w:rsid w:val="002A7FDD"/>
    <w:rsid w:val="002B6705"/>
    <w:rsid w:val="002E39D4"/>
    <w:rsid w:val="003200F3"/>
    <w:rsid w:val="003A3BDD"/>
    <w:rsid w:val="003E6A20"/>
    <w:rsid w:val="00411C30"/>
    <w:rsid w:val="00473E3D"/>
    <w:rsid w:val="00481D8A"/>
    <w:rsid w:val="004F099F"/>
    <w:rsid w:val="00501C66"/>
    <w:rsid w:val="00550873"/>
    <w:rsid w:val="00557E60"/>
    <w:rsid w:val="00563E39"/>
    <w:rsid w:val="00575915"/>
    <w:rsid w:val="00602D30"/>
    <w:rsid w:val="007265D0"/>
    <w:rsid w:val="00732E22"/>
    <w:rsid w:val="00741C20"/>
    <w:rsid w:val="007855EB"/>
    <w:rsid w:val="007A2709"/>
    <w:rsid w:val="007B6304"/>
    <w:rsid w:val="007F44F4"/>
    <w:rsid w:val="008A69E9"/>
    <w:rsid w:val="00904077"/>
    <w:rsid w:val="00937A4A"/>
    <w:rsid w:val="00941315"/>
    <w:rsid w:val="00967642"/>
    <w:rsid w:val="00990A85"/>
    <w:rsid w:val="00A43132"/>
    <w:rsid w:val="00A457A1"/>
    <w:rsid w:val="00AA4DE7"/>
    <w:rsid w:val="00AB6032"/>
    <w:rsid w:val="00B14D53"/>
    <w:rsid w:val="00B16EA1"/>
    <w:rsid w:val="00B258AD"/>
    <w:rsid w:val="00C2668A"/>
    <w:rsid w:val="00C57F92"/>
    <w:rsid w:val="00C75E67"/>
    <w:rsid w:val="00C940EE"/>
    <w:rsid w:val="00CB1501"/>
    <w:rsid w:val="00CB4C10"/>
    <w:rsid w:val="00CD7A50"/>
    <w:rsid w:val="00CF0D8A"/>
    <w:rsid w:val="00D51FA1"/>
    <w:rsid w:val="00D6589B"/>
    <w:rsid w:val="00D929C3"/>
    <w:rsid w:val="00E369F4"/>
    <w:rsid w:val="00EE1D09"/>
    <w:rsid w:val="00EF1710"/>
    <w:rsid w:val="00F34487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263</Words>
  <Characters>1525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1788</CharactersWithSpaces>
  <SharedDoc>false</SharedDoc>
  <HyperlinkBase>https://www.cabinet.qld.gov.au/documents/2015/Oct/ApptCarersCouncil/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2016-04-18T02:31:00Z</cp:lastPrinted>
  <dcterms:created xsi:type="dcterms:W3CDTF">2017-10-25T01:34:00Z</dcterms:created>
  <dcterms:modified xsi:type="dcterms:W3CDTF">2018-03-06T01:31:00Z</dcterms:modified>
  <cp:category>Carers,Significant_Appointments</cp:category>
</cp:coreProperties>
</file>